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EFEDC" w14:textId="64C69EFB" w:rsidR="006B70A4" w:rsidRPr="006B70A4" w:rsidRDefault="006B70A4" w:rsidP="008B4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>ТЕЗИСЫ</w:t>
      </w:r>
    </w:p>
    <w:p w14:paraId="7A1B343F" w14:textId="414FCFAD" w:rsidR="006B70A4" w:rsidRPr="006B70A4" w:rsidRDefault="006B70A4" w:rsidP="008B4E1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Тезисы – это кратко сформулированные основные положения научно-исследовательской работы без изложения системы доказательств и материала работы. Тезисы содержат четко выраженные мысли авторской работы.</w:t>
      </w:r>
    </w:p>
    <w:p w14:paraId="0786877D" w14:textId="77777777" w:rsidR="006B70A4" w:rsidRPr="006B70A4" w:rsidRDefault="006B70A4" w:rsidP="008B4E1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Прежде чем составлять тезисы, автор должен еще раз проанализировать материалы своего исследования, подготовленные к участию в конкурсе. Выделив основные утверждения и положения своей работы, автор и получит тезисы.</w:t>
      </w:r>
    </w:p>
    <w:p w14:paraId="1363F4B4" w14:textId="77777777" w:rsidR="006B70A4" w:rsidRPr="006B70A4" w:rsidRDefault="006B70A4" w:rsidP="008B4E1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Тезисы помогают читателю понять суть проделанной работы, получить ответ на поставленный автором вопрос, узнать содержание подготовленных материалов и сопоставить свои мысли с мыслями автора.</w:t>
      </w:r>
    </w:p>
    <w:p w14:paraId="6B5C963A" w14:textId="73D1D1CD" w:rsidR="006B70A4" w:rsidRPr="006B70A4" w:rsidRDefault="006B70A4" w:rsidP="008B4E1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 xml:space="preserve">Примерные требования к содержанию тезисов: информативность, четкая формулировка положений тезисов, последовательность в изложении, лаконичность, соответствие тематике конкурса. </w:t>
      </w:r>
      <w:r>
        <w:rPr>
          <w:rFonts w:ascii="Times New Roman" w:hAnsi="Times New Roman" w:cs="Times New Roman"/>
        </w:rPr>
        <w:t>В</w:t>
      </w:r>
      <w:r w:rsidRPr="006B70A4">
        <w:rPr>
          <w:rFonts w:ascii="Times New Roman" w:hAnsi="Times New Roman" w:cs="Times New Roman"/>
        </w:rPr>
        <w:t xml:space="preserve"> тезисах не применяют цитирование, список использованной литературы, примеры, пояснения, детали, наглядные материалы.</w:t>
      </w:r>
    </w:p>
    <w:p w14:paraId="361996F1" w14:textId="77777777" w:rsidR="006B70A4" w:rsidRP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Одна из возможных структур тезисов:</w:t>
      </w:r>
    </w:p>
    <w:p w14:paraId="0EC07551" w14:textId="77777777" w:rsidR="006B70A4" w:rsidRP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- актуальность исследования;</w:t>
      </w:r>
    </w:p>
    <w:p w14:paraId="08616F22" w14:textId="77777777" w:rsidR="006B70A4" w:rsidRP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- степень изученности проблемы;</w:t>
      </w:r>
    </w:p>
    <w:p w14:paraId="1CF12280" w14:textId="77777777" w:rsidR="006B70A4" w:rsidRP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- поставленная цель;</w:t>
      </w:r>
    </w:p>
    <w:p w14:paraId="69C55659" w14:textId="77777777" w:rsidR="006B70A4" w:rsidRP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- вариант решения проблемы;</w:t>
      </w:r>
    </w:p>
    <w:p w14:paraId="20087185" w14:textId="528E89F8" w:rsidR="006B70A4" w:rsidRDefault="006B70A4" w:rsidP="008B4E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70A4">
        <w:rPr>
          <w:rFonts w:ascii="Times New Roman" w:hAnsi="Times New Roman" w:cs="Times New Roman"/>
        </w:rPr>
        <w:t>- результаты и выводы, возможность практического применения полученных результатов.</w:t>
      </w:r>
    </w:p>
    <w:p w14:paraId="2F7E7C57" w14:textId="77777777" w:rsidR="008B4E1F" w:rsidRDefault="008B4E1F" w:rsidP="008B4E1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338CC3" w14:textId="4F919B87" w:rsidR="00E714FC" w:rsidRPr="006B70A4" w:rsidRDefault="006B70A4" w:rsidP="008B4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>ПРАВИЛА ОФОРМЛЕНИЯ ТЕЗИСОВ</w:t>
      </w:r>
    </w:p>
    <w:p w14:paraId="7DEBA51C" w14:textId="2F8BB11B" w:rsidR="00AD64F2" w:rsidRDefault="006B70A4" w:rsidP="008B4E1F">
      <w:pPr>
        <w:pStyle w:val="a7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Заголовок. </w:t>
      </w:r>
      <w:r w:rsidR="00AD64F2">
        <w:rPr>
          <w:rFonts w:ascii="Times New Roman" w:hAnsi="Times New Roman" w:cs="Times New Roman"/>
        </w:rPr>
        <w:t>Ш</w:t>
      </w:r>
      <w:r w:rsidR="00AD64F2" w:rsidRPr="00AD64F2">
        <w:rPr>
          <w:rFonts w:ascii="Times New Roman" w:hAnsi="Times New Roman" w:cs="Times New Roman"/>
        </w:rPr>
        <w:t xml:space="preserve">рифт – Times New </w:t>
      </w:r>
      <w:proofErr w:type="spellStart"/>
      <w:r w:rsidR="00AD64F2" w:rsidRPr="00AD64F2">
        <w:rPr>
          <w:rFonts w:ascii="Times New Roman" w:hAnsi="Times New Roman" w:cs="Times New Roman"/>
        </w:rPr>
        <w:t>Roman</w:t>
      </w:r>
      <w:proofErr w:type="spellEnd"/>
      <w:r w:rsidR="00AD64F2" w:rsidRPr="00AD64F2">
        <w:rPr>
          <w:rFonts w:ascii="Times New Roman" w:hAnsi="Times New Roman" w:cs="Times New Roman"/>
        </w:rPr>
        <w:t xml:space="preserve">, 12 кегель, межстрочный интервал – 1,15, выравнивание – по </w:t>
      </w:r>
      <w:r w:rsidR="00AD64F2">
        <w:rPr>
          <w:rFonts w:ascii="Times New Roman" w:hAnsi="Times New Roman" w:cs="Times New Roman"/>
        </w:rPr>
        <w:t>центру</w:t>
      </w:r>
      <w:r w:rsidR="00AD64F2" w:rsidRPr="00AD64F2">
        <w:rPr>
          <w:rFonts w:ascii="Times New Roman" w:hAnsi="Times New Roman" w:cs="Times New Roman"/>
        </w:rPr>
        <w:t>.</w:t>
      </w:r>
      <w:r w:rsidR="00AD64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Состоит из:</w:t>
      </w:r>
    </w:p>
    <w:p w14:paraId="4B213A27" w14:textId="715A61B6" w:rsidR="00AD64F2" w:rsidRDefault="006B70A4" w:rsidP="008B4E1F">
      <w:pPr>
        <w:pStyle w:val="a7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названия работы (прописными буквами, полужирным начертанием</w:t>
      </w:r>
      <w:r w:rsidR="00AD64F2">
        <w:rPr>
          <w:rFonts w:ascii="Times New Roman" w:hAnsi="Times New Roman" w:cs="Times New Roman"/>
        </w:rPr>
        <w:t>, в кавычки не заключать, точку в конце не ставить</w:t>
      </w:r>
      <w:r>
        <w:rPr>
          <w:rFonts w:ascii="Times New Roman" w:hAnsi="Times New Roman" w:cs="Times New Roman"/>
        </w:rPr>
        <w:t>)</w:t>
      </w:r>
      <w:r w:rsidR="00AD64F2">
        <w:rPr>
          <w:rFonts w:ascii="Times New Roman" w:hAnsi="Times New Roman" w:cs="Times New Roman"/>
        </w:rPr>
        <w:t>;</w:t>
      </w:r>
    </w:p>
    <w:p w14:paraId="508280DC" w14:textId="248D1D29" w:rsidR="00AD64F2" w:rsidRDefault="006B70A4" w:rsidP="008B4E1F">
      <w:pPr>
        <w:pStyle w:val="a7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соискателя</w:t>
      </w:r>
      <w:r w:rsidR="00AD64F2">
        <w:rPr>
          <w:rFonts w:ascii="Times New Roman" w:hAnsi="Times New Roman" w:cs="Times New Roman"/>
        </w:rPr>
        <w:t xml:space="preserve"> (не писать слово «Автор»</w:t>
      </w:r>
      <w:r w:rsidR="00BE3C2C">
        <w:rPr>
          <w:rFonts w:ascii="Times New Roman" w:hAnsi="Times New Roman" w:cs="Times New Roman"/>
        </w:rPr>
        <w:t xml:space="preserve"> и прочее</w:t>
      </w:r>
      <w:r w:rsidR="00AD64F2">
        <w:rPr>
          <w:rFonts w:ascii="Times New Roman" w:hAnsi="Times New Roman" w:cs="Times New Roman"/>
        </w:rPr>
        <w:t>);</w:t>
      </w:r>
    </w:p>
    <w:p w14:paraId="3DE129E8" w14:textId="3996458C" w:rsidR="006B70A4" w:rsidRDefault="00AD64F2" w:rsidP="008B4E1F">
      <w:pPr>
        <w:pStyle w:val="a7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научного руководителя (не ставить двоеточие после слов «Научный руководитель»);</w:t>
      </w:r>
    </w:p>
    <w:p w14:paraId="541F1B5B" w14:textId="785B4864" w:rsidR="00AD64F2" w:rsidRDefault="00AD64F2" w:rsidP="008B4E1F">
      <w:pPr>
        <w:pStyle w:val="a7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Названия организации, Субъект РФ, Населённый пункт.</w:t>
      </w:r>
    </w:p>
    <w:p w14:paraId="60F515C5" w14:textId="19529B8D" w:rsidR="001401DA" w:rsidRPr="001401DA" w:rsidRDefault="001401DA" w:rsidP="001401DA">
      <w:pPr>
        <w:spacing w:after="0" w:line="276" w:lineRule="auto"/>
        <w:ind w:left="360" w:firstLine="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Образец заголовка представлен на </w:t>
      </w:r>
      <w:r w:rsidR="00DE5B18">
        <w:rPr>
          <w:rFonts w:ascii="Times New Roman" w:hAnsi="Times New Roman" w:cs="Times New Roman"/>
        </w:rPr>
        <w:t>последней</w:t>
      </w:r>
      <w:r>
        <w:rPr>
          <w:rFonts w:ascii="Times New Roman" w:hAnsi="Times New Roman" w:cs="Times New Roman"/>
        </w:rPr>
        <w:t xml:space="preserve"> странице.</w:t>
      </w:r>
    </w:p>
    <w:p w14:paraId="0A6A0148" w14:textId="31ECCA74" w:rsidR="00AD64F2" w:rsidRDefault="00AD64F2" w:rsidP="008B4E1F">
      <w:pPr>
        <w:pStyle w:val="a7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Текст тезисов. Объем – 1 страница, шрифт – </w:t>
      </w:r>
      <w:r>
        <w:rPr>
          <w:rFonts w:ascii="Times New Roman" w:hAnsi="Times New Roman" w:cs="Times New Roman"/>
          <w:lang w:val="en-US"/>
        </w:rPr>
        <w:t>Times</w:t>
      </w:r>
      <w:r w:rsidRPr="00AD64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New</w:t>
      </w:r>
      <w:r w:rsidRPr="00AD64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Roman</w:t>
      </w:r>
      <w:r w:rsidRPr="00AD64F2">
        <w:rPr>
          <w:rFonts w:ascii="Times New Roman" w:hAnsi="Times New Roman" w:cs="Times New Roman"/>
        </w:rPr>
        <w:t xml:space="preserve">, 12 </w:t>
      </w:r>
      <w:r>
        <w:rPr>
          <w:rFonts w:ascii="Times New Roman" w:hAnsi="Times New Roman" w:cs="Times New Roman"/>
        </w:rPr>
        <w:t>кегель, межстрочный интервал – 1,15, выравнивание – по ширине. Между заголовком и текстом тезисов оставить пустую строку.</w:t>
      </w:r>
    </w:p>
    <w:p w14:paraId="747F0BFD" w14:textId="390B906D" w:rsidR="006B70A4" w:rsidRPr="00F80912" w:rsidRDefault="006B70A4" w:rsidP="008B4E1F">
      <w:pPr>
        <w:pStyle w:val="a7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F80912" w:rsidRPr="00F80912">
        <w:rPr>
          <w:rFonts w:ascii="Times New Roman" w:hAnsi="Times New Roman" w:cs="Times New Roman"/>
        </w:rPr>
        <w:t>.</w:t>
      </w:r>
    </w:p>
    <w:p w14:paraId="097B06E0" w14:textId="77777777" w:rsidR="00F80912" w:rsidRPr="001401DA" w:rsidRDefault="00F80912" w:rsidP="00F80912">
      <w:pPr>
        <w:spacing w:after="0" w:line="276" w:lineRule="auto"/>
        <w:rPr>
          <w:rFonts w:ascii="Times New Roman" w:hAnsi="Times New Roman" w:cs="Times New Roman"/>
        </w:rPr>
      </w:pPr>
    </w:p>
    <w:p w14:paraId="362BA9C2" w14:textId="06906055" w:rsidR="00F80912" w:rsidRDefault="00A05804" w:rsidP="00A05804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89B0014" w14:textId="6D1F00E0" w:rsidR="00A05804" w:rsidRPr="00A05804" w:rsidRDefault="00000000" w:rsidP="00A05804">
      <w:pPr>
        <w:pStyle w:val="a7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</w:rPr>
      </w:pPr>
      <w:hyperlink r:id="rId5" w:history="1">
        <w:r w:rsidR="00A05804" w:rsidRPr="00A05804">
          <w:rPr>
            <w:rStyle w:val="ac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47303CB9" w14:textId="22A68574" w:rsidR="008B4E1F" w:rsidRDefault="008B4E1F">
      <w:pPr>
        <w:rPr>
          <w:rFonts w:ascii="Times New Roman" w:hAnsi="Times New Roman" w:cs="Times New Roman"/>
        </w:rPr>
      </w:pPr>
    </w:p>
    <w:p w14:paraId="4CB7E637" w14:textId="77777777" w:rsidR="00A34E2F" w:rsidRDefault="00A34E2F">
      <w:pPr>
        <w:rPr>
          <w:rFonts w:ascii="Times New Roman" w:hAnsi="Times New Roman" w:cs="Times New Roman"/>
        </w:rPr>
      </w:pPr>
    </w:p>
    <w:p w14:paraId="507A9800" w14:textId="77777777" w:rsidR="00A34E2F" w:rsidRDefault="00A34E2F">
      <w:pPr>
        <w:rPr>
          <w:rFonts w:ascii="Times New Roman" w:hAnsi="Times New Roman" w:cs="Times New Roman"/>
        </w:rPr>
      </w:pPr>
    </w:p>
    <w:p w14:paraId="743BF79B" w14:textId="77777777" w:rsidR="00A34E2F" w:rsidRDefault="00A34E2F">
      <w:pPr>
        <w:rPr>
          <w:rFonts w:ascii="Times New Roman" w:hAnsi="Times New Roman" w:cs="Times New Roman"/>
        </w:rPr>
      </w:pPr>
    </w:p>
    <w:p w14:paraId="29E80DD1" w14:textId="77777777" w:rsidR="00A34E2F" w:rsidRDefault="00A34E2F">
      <w:pPr>
        <w:rPr>
          <w:rFonts w:ascii="Times New Roman" w:hAnsi="Times New Roman" w:cs="Times New Roman"/>
        </w:rPr>
      </w:pPr>
    </w:p>
    <w:p w14:paraId="2F5A2FA9" w14:textId="77777777" w:rsidR="008B4E1F" w:rsidRPr="00865849" w:rsidRDefault="008B4E1F" w:rsidP="005270FB">
      <w:pPr>
        <w:spacing w:after="0"/>
        <w:jc w:val="center"/>
        <w:rPr>
          <w:rFonts w:ascii="Times New Roman" w:hAnsi="Times New Roman"/>
          <w:b/>
        </w:rPr>
      </w:pPr>
      <w:r w:rsidRPr="00865849">
        <w:rPr>
          <w:rFonts w:ascii="Times New Roman" w:hAnsi="Times New Roman"/>
          <w:b/>
        </w:rPr>
        <w:lastRenderedPageBreak/>
        <w:t>ОБ АЛЬТЕРНАТИВНОСТИ ОЦЕНКИ КАЧЕСТВА СРЕДНЕГО ОБРАЗОВАНИЯ</w:t>
      </w:r>
    </w:p>
    <w:p w14:paraId="31E343D5" w14:textId="77777777" w:rsidR="008B4E1F" w:rsidRPr="00865849" w:rsidRDefault="008B4E1F" w:rsidP="005270FB">
      <w:pPr>
        <w:spacing w:after="0"/>
        <w:jc w:val="center"/>
        <w:rPr>
          <w:rFonts w:ascii="Times New Roman" w:hAnsi="Times New Roman"/>
        </w:rPr>
      </w:pPr>
      <w:r w:rsidRPr="00865849">
        <w:rPr>
          <w:rFonts w:ascii="Times New Roman" w:hAnsi="Times New Roman"/>
        </w:rPr>
        <w:t>Смирнов Алексей Иванович</w:t>
      </w:r>
    </w:p>
    <w:p w14:paraId="76AE0942" w14:textId="77777777" w:rsidR="008B4E1F" w:rsidRPr="00865849" w:rsidRDefault="008B4E1F" w:rsidP="005270FB">
      <w:pPr>
        <w:spacing w:after="0"/>
        <w:jc w:val="center"/>
        <w:rPr>
          <w:rFonts w:ascii="Times New Roman" w:hAnsi="Times New Roman"/>
        </w:rPr>
      </w:pPr>
      <w:r w:rsidRPr="00865849">
        <w:rPr>
          <w:rFonts w:ascii="Times New Roman" w:hAnsi="Times New Roman"/>
        </w:rPr>
        <w:t>Научный руководитель Иванова Людмила Ивановна</w:t>
      </w:r>
    </w:p>
    <w:p w14:paraId="45642E8A" w14:textId="1260BF23" w:rsidR="008B4E1F" w:rsidRDefault="008B4E1F" w:rsidP="005270FB">
      <w:pPr>
        <w:spacing w:after="0"/>
        <w:jc w:val="center"/>
        <w:rPr>
          <w:rFonts w:ascii="Times New Roman" w:hAnsi="Times New Roman"/>
        </w:rPr>
      </w:pPr>
      <w:r w:rsidRPr="00865849">
        <w:rPr>
          <w:rFonts w:ascii="Times New Roman" w:hAnsi="Times New Roman"/>
        </w:rPr>
        <w:t>М</w:t>
      </w:r>
      <w:r>
        <w:rPr>
          <w:rFonts w:ascii="Times New Roman" w:hAnsi="Times New Roman"/>
        </w:rPr>
        <w:t>Б</w:t>
      </w:r>
      <w:r w:rsidRPr="00865849">
        <w:rPr>
          <w:rFonts w:ascii="Times New Roman" w:hAnsi="Times New Roman"/>
        </w:rPr>
        <w:t>ОУ СОШ №10, Оренбургская область, г. Бузулук</w:t>
      </w:r>
    </w:p>
    <w:p w14:paraId="713251CF" w14:textId="77777777" w:rsidR="005270FB" w:rsidRDefault="005270FB" w:rsidP="005270FB">
      <w:pPr>
        <w:spacing w:after="0"/>
        <w:jc w:val="center"/>
        <w:rPr>
          <w:rFonts w:ascii="Times New Roman" w:hAnsi="Times New Roman"/>
        </w:rPr>
      </w:pPr>
    </w:p>
    <w:p w14:paraId="7726D6BF" w14:textId="35E037A3" w:rsidR="005270FB" w:rsidRPr="008B4E1F" w:rsidRDefault="005270FB" w:rsidP="00CE164A">
      <w:pPr>
        <w:spacing w:after="0"/>
        <w:jc w:val="both"/>
        <w:rPr>
          <w:rFonts w:ascii="Times New Roman" w:hAnsi="Times New Roman" w:cs="Times New Roman"/>
        </w:rPr>
      </w:pPr>
    </w:p>
    <w:sectPr w:rsidR="005270FB" w:rsidRPr="008B4E1F" w:rsidSect="005270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1F1E89"/>
    <w:multiLevelType w:val="hybridMultilevel"/>
    <w:tmpl w:val="B496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372533">
    <w:abstractNumId w:val="0"/>
  </w:num>
  <w:num w:numId="2" w16cid:durableId="1050031939">
    <w:abstractNumId w:val="1"/>
  </w:num>
  <w:num w:numId="3" w16cid:durableId="1258909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A4"/>
    <w:rsid w:val="001336D2"/>
    <w:rsid w:val="001401DA"/>
    <w:rsid w:val="00150CEB"/>
    <w:rsid w:val="002D2AAB"/>
    <w:rsid w:val="004062EF"/>
    <w:rsid w:val="005270FB"/>
    <w:rsid w:val="005A68FB"/>
    <w:rsid w:val="006B70A4"/>
    <w:rsid w:val="008B4E1F"/>
    <w:rsid w:val="00A05804"/>
    <w:rsid w:val="00A34E2F"/>
    <w:rsid w:val="00AC0A02"/>
    <w:rsid w:val="00AD64F2"/>
    <w:rsid w:val="00BE3C2C"/>
    <w:rsid w:val="00CE164A"/>
    <w:rsid w:val="00DE5B18"/>
    <w:rsid w:val="00E714FC"/>
    <w:rsid w:val="00F8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40C8"/>
  <w15:chartTrackingRefBased/>
  <w15:docId w15:val="{F22FEE88-DF69-4A9F-AB8A-61111FD6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70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70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0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70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70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70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0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70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70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0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70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70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70A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70A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70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70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70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70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70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70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70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70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70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70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70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70A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70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70A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B70A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0580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0580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A0580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vjournal.ru/blog/article/podgotovka-tezisov-dlya-nauchnoj-konferenc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11</cp:revision>
  <dcterms:created xsi:type="dcterms:W3CDTF">2025-01-14T20:51:00Z</dcterms:created>
  <dcterms:modified xsi:type="dcterms:W3CDTF">2025-02-18T07:53:00Z</dcterms:modified>
</cp:coreProperties>
</file>